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2" w:after="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Normal"/>
        <w:spacing w:before="93" w:after="0"/>
        <w:ind w:hanging="0" w:right="152"/>
        <w:jc w:val="center"/>
        <w:rPr/>
      </w:pP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10"/>
          <w:sz w:val="20"/>
        </w:rPr>
        <w:t>I</w:t>
      </w:r>
    </w:p>
    <w:p>
      <w:pPr>
        <w:pStyle w:val="Normal"/>
        <w:spacing w:lineRule="exact" w:line="226" w:before="8" w:after="0"/>
        <w:ind w:hanging="0" w:right="152"/>
        <w:jc w:val="center"/>
        <w:rPr/>
      </w:pPr>
      <w:r>
        <w:rPr>
          <w:rFonts w:ascii="Arial" w:hAnsi="Arial"/>
          <w:b/>
          <w:sz w:val="20"/>
        </w:rPr>
        <w:t>PLANO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APLICAÇÃO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RECURSOS</w:t>
      </w:r>
    </w:p>
    <w:p>
      <w:pPr>
        <w:pStyle w:val="BodyText"/>
        <w:spacing w:lineRule="exact" w:line="236"/>
        <w:ind w:hanging="0" w:right="150"/>
        <w:jc w:val="center"/>
        <w:rPr/>
      </w:pPr>
      <w:r>
        <w:rPr>
          <w:position w:val="1"/>
        </w:rPr>
        <w:t>(Conforme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Resolução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n°</w:t>
      </w:r>
      <w:r>
        <w:rPr>
          <w:spacing w:val="-6"/>
          <w:position w:val="1"/>
        </w:rPr>
        <w:t xml:space="preserve"> </w:t>
      </w:r>
      <w:r>
        <w:rPr>
          <w:spacing w:val="-2"/>
          <w:position w:val="1"/>
        </w:rPr>
        <w:t>13/2015</w:t>
      </w:r>
      <w:r>
        <w:rPr>
          <w:rFonts w:ascii="Arial" w:hAnsi="Arial"/>
          <w:b/>
          <w:spacing w:val="-2"/>
        </w:rPr>
        <w:t>)</w:t>
      </w:r>
    </w:p>
    <w:p>
      <w:pPr>
        <w:pStyle w:val="BodyText"/>
        <w:spacing w:before="0" w:after="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tbl>
      <w:tblPr>
        <w:tblStyle w:val="TableNormal"/>
        <w:tblW w:w="9649" w:type="dxa"/>
        <w:jc w:val="left"/>
        <w:tblInd w:w="3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314"/>
        <w:gridCol w:w="2441"/>
        <w:gridCol w:w="2454"/>
        <w:gridCol w:w="2439"/>
      </w:tblGrid>
      <w:tr>
        <w:trPr>
          <w:trHeight w:val="347" w:hRule="atLeast"/>
        </w:trPr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TableParagraph"/>
              <w:spacing w:before="61" w:after="0"/>
              <w:ind w:hanging="0" w:left="54"/>
              <w:rPr/>
            </w:pPr>
            <w:r>
              <w:rPr>
                <w:rFonts w:ascii="Arial" w:hAnsi="Arial"/>
                <w:b/>
                <w:sz w:val="20"/>
              </w:rPr>
              <w:t>1.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SERVIDOR</w:t>
            </w:r>
          </w:p>
        </w:tc>
      </w:tr>
      <w:tr>
        <w:trPr>
          <w:trHeight w:val="378" w:hRule="atLeast"/>
        </w:trPr>
        <w:tc>
          <w:tcPr>
            <w:tcW w:w="72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4" w:after="0"/>
              <w:ind w:hanging="0" w:left="54"/>
              <w:rPr/>
            </w:pPr>
            <w:r>
              <w:rPr>
                <w:sz w:val="16"/>
              </w:rPr>
              <w:t>1.1.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Completo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4" w:after="0"/>
              <w:ind w:hanging="0" w:left="53"/>
              <w:rPr/>
            </w:pPr>
            <w:r>
              <w:rPr>
                <w:sz w:val="16"/>
              </w:rPr>
              <w:t>1.2.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CPF</w:t>
            </w:r>
          </w:p>
        </w:tc>
      </w:tr>
      <w:tr>
        <w:trPr>
          <w:trHeight w:val="933" w:hRule="atLeast"/>
        </w:trPr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7" w:after="0"/>
              <w:ind w:hanging="0" w:left="54"/>
              <w:rPr/>
            </w:pPr>
            <w:r>
              <w:rPr>
                <w:sz w:val="16"/>
              </w:rPr>
              <w:t>1.3.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Câmpus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pacing w:val="-2"/>
                <w:sz w:val="16"/>
              </w:rPr>
              <w:t>Anápolis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auto" w:line="362" w:before="32" w:after="0"/>
              <w:ind w:hanging="3" w:left="56"/>
              <w:rPr/>
            </w:pPr>
            <w:r>
              <w:rPr>
                <w:sz w:val="16"/>
              </w:rPr>
              <w:t>1.4.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Departamento/Setor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Lotação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2" w:after="0"/>
              <w:ind w:hanging="0" w:left="54"/>
              <w:rPr/>
            </w:pPr>
            <w:r>
              <w:rPr>
                <w:sz w:val="16"/>
              </w:rPr>
              <w:t>1.5.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Cargo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2" w:after="0"/>
              <w:ind w:hanging="0" w:left="53"/>
              <w:rPr/>
            </w:pPr>
            <w:r>
              <w:rPr>
                <w:sz w:val="16"/>
              </w:rPr>
              <w:t>1.6.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Regime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Trabalho</w:t>
            </w:r>
          </w:p>
        </w:tc>
      </w:tr>
      <w:tr>
        <w:trPr>
          <w:trHeight w:val="655" w:hRule="atLeast"/>
        </w:trPr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2" w:after="0"/>
              <w:ind w:hanging="0" w:left="54"/>
              <w:rPr/>
            </w:pPr>
            <w:r>
              <w:rPr>
                <w:sz w:val="16"/>
              </w:rPr>
              <w:t>1.7.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Ingresso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IFG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2" w:after="0"/>
              <w:ind w:hanging="0" w:left="54"/>
              <w:rPr/>
            </w:pPr>
            <w:r>
              <w:rPr>
                <w:sz w:val="16"/>
              </w:rPr>
              <w:t>1.8.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Titulação</w:t>
            </w:r>
          </w:p>
        </w:tc>
        <w:tc>
          <w:tcPr>
            <w:tcW w:w="4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2" w:after="0"/>
              <w:ind w:hanging="0" w:left="54"/>
              <w:rPr/>
            </w:pPr>
            <w:r>
              <w:rPr>
                <w:sz w:val="16"/>
              </w:rPr>
              <w:t>1.9.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Área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Atuação</w:t>
            </w:r>
          </w:p>
        </w:tc>
      </w:tr>
      <w:tr>
        <w:trPr>
          <w:trHeight w:val="654" w:hRule="atLeast"/>
        </w:trPr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4" w:after="0"/>
              <w:ind w:hanging="0" w:left="54"/>
              <w:rPr/>
            </w:pPr>
            <w:r>
              <w:rPr>
                <w:sz w:val="16"/>
              </w:rPr>
              <w:t>1.10.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Endereço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Correspondência</w:t>
            </w:r>
          </w:p>
        </w:tc>
      </w:tr>
      <w:tr>
        <w:trPr>
          <w:trHeight w:val="654" w:hRule="atLeast"/>
        </w:trPr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4" w:after="0"/>
              <w:ind w:hanging="0" w:left="54"/>
              <w:rPr/>
            </w:pPr>
            <w:r>
              <w:rPr>
                <w:sz w:val="16"/>
              </w:rPr>
              <w:t>1.11.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Bairro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4" w:after="0"/>
              <w:ind w:hanging="0" w:left="54"/>
              <w:rPr/>
            </w:pPr>
            <w:r>
              <w:rPr>
                <w:sz w:val="16"/>
              </w:rPr>
              <w:t>1.12.</w:t>
            </w:r>
            <w:r>
              <w:rPr>
                <w:spacing w:val="-2"/>
                <w:sz w:val="16"/>
              </w:rPr>
              <w:t xml:space="preserve"> Cidade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4" w:after="0"/>
              <w:ind w:hanging="0" w:left="54"/>
              <w:rPr/>
            </w:pPr>
            <w:r>
              <w:rPr>
                <w:sz w:val="16"/>
              </w:rPr>
              <w:t>1.13.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UF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4" w:after="0"/>
              <w:ind w:hanging="0" w:left="53"/>
              <w:rPr/>
            </w:pPr>
            <w:r>
              <w:rPr>
                <w:sz w:val="16"/>
              </w:rPr>
              <w:t>1.14.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CEP</w:t>
            </w:r>
          </w:p>
        </w:tc>
      </w:tr>
      <w:tr>
        <w:trPr>
          <w:trHeight w:val="654" w:hRule="atLeast"/>
        </w:trPr>
        <w:tc>
          <w:tcPr>
            <w:tcW w:w="4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4" w:after="0"/>
              <w:ind w:hanging="0" w:left="54"/>
              <w:rPr/>
            </w:pPr>
            <w:r>
              <w:rPr>
                <w:sz w:val="16"/>
              </w:rPr>
              <w:t>1.15.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E-mail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Institucional</w:t>
            </w:r>
          </w:p>
        </w:tc>
        <w:tc>
          <w:tcPr>
            <w:tcW w:w="4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4" w:after="0"/>
              <w:ind w:hanging="0" w:left="54"/>
              <w:rPr/>
            </w:pPr>
            <w:r>
              <w:rPr>
                <w:sz w:val="16"/>
              </w:rPr>
              <w:t>1.16.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E-mail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Particular</w:t>
            </w:r>
          </w:p>
        </w:tc>
      </w:tr>
      <w:tr>
        <w:trPr>
          <w:trHeight w:val="654" w:hRule="atLeast"/>
        </w:trPr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4" w:after="0"/>
              <w:ind w:hanging="0" w:left="54"/>
              <w:rPr/>
            </w:pPr>
            <w:r>
              <w:rPr>
                <w:sz w:val="16"/>
              </w:rPr>
              <w:t>1.17.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Telefone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IFG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4" w:after="0"/>
              <w:ind w:hanging="0" w:left="54"/>
              <w:rPr/>
            </w:pPr>
            <w:r>
              <w:rPr>
                <w:sz w:val="16"/>
              </w:rPr>
              <w:t>1.18.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Telefone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Residencial</w:t>
            </w:r>
          </w:p>
        </w:tc>
        <w:tc>
          <w:tcPr>
            <w:tcW w:w="4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4" w:after="0"/>
              <w:ind w:hanging="0" w:left="54"/>
              <w:rPr/>
            </w:pPr>
            <w:r>
              <w:rPr>
                <w:sz w:val="16"/>
              </w:rPr>
              <w:t>1.19.</w:t>
            </w:r>
            <w:r>
              <w:rPr>
                <w:spacing w:val="-2"/>
                <w:sz w:val="16"/>
              </w:rPr>
              <w:t xml:space="preserve"> Celular</w:t>
            </w:r>
          </w:p>
        </w:tc>
      </w:tr>
      <w:tr>
        <w:trPr>
          <w:trHeight w:val="657" w:hRule="atLeast"/>
        </w:trPr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5" w:after="0"/>
              <w:ind w:hanging="0" w:left="54"/>
              <w:rPr/>
            </w:pPr>
            <w:r>
              <w:rPr>
                <w:sz w:val="16"/>
              </w:rPr>
              <w:t>1.20.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Banco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5" w:after="0"/>
              <w:ind w:hanging="0" w:left="54"/>
              <w:rPr/>
            </w:pPr>
            <w:r>
              <w:rPr>
                <w:sz w:val="16"/>
              </w:rPr>
              <w:t>1.21.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Número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Banco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5" w:after="0"/>
              <w:ind w:hanging="0" w:left="54"/>
              <w:rPr/>
            </w:pPr>
            <w:r>
              <w:rPr>
                <w:sz w:val="16"/>
              </w:rPr>
              <w:t>1.22.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Número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Agência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5" w:after="0"/>
              <w:ind w:hanging="0" w:left="53"/>
              <w:rPr/>
            </w:pPr>
            <w:r>
              <w:rPr>
                <w:sz w:val="16"/>
              </w:rPr>
              <w:t>Número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Conta</w:t>
            </w:r>
          </w:p>
        </w:tc>
      </w:tr>
      <w:tr>
        <w:trPr>
          <w:trHeight w:val="664" w:hRule="atLeast"/>
        </w:trPr>
        <w:tc>
          <w:tcPr>
            <w:tcW w:w="4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556" w:leader="none"/>
              </w:tabs>
              <w:spacing w:lineRule="auto" w:line="362" w:before="44" w:after="0"/>
              <w:ind w:hanging="3" w:left="57" w:right="315"/>
              <w:rPr/>
            </w:pPr>
            <w:r>
              <w:rPr>
                <w:sz w:val="16"/>
              </w:rPr>
              <w:t>1.23.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recebeu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auxílio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financeiro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PROCAP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ano?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 xml:space="preserve">) </w:t>
            </w:r>
            <w:r>
              <w:rPr>
                <w:spacing w:val="-4"/>
                <w:sz w:val="16"/>
              </w:rPr>
              <w:t>Sim</w:t>
            </w:r>
            <w:r>
              <w:rPr>
                <w:sz w:val="16"/>
              </w:rPr>
              <w:tab/>
              <w:t>(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) </w:t>
            </w:r>
            <w:r>
              <w:rPr>
                <w:sz w:val="16"/>
              </w:rPr>
              <w:t>Não</w:t>
            </w:r>
          </w:p>
        </w:tc>
        <w:tc>
          <w:tcPr>
            <w:tcW w:w="4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44" w:after="0"/>
              <w:ind w:hanging="0" w:left="54"/>
              <w:rPr/>
            </w:pPr>
            <w:r>
              <w:rPr>
                <w:sz w:val="16"/>
              </w:rPr>
              <w:t>1.24.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afirmativo,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informe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último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auxílio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recebido.</w:t>
            </w:r>
          </w:p>
        </w:tc>
      </w:tr>
    </w:tbl>
    <w:p>
      <w:pPr>
        <w:pStyle w:val="BodyText"/>
        <w:spacing w:before="6"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tbl>
      <w:tblPr>
        <w:tblStyle w:val="TableNormal"/>
        <w:tblW w:w="9647" w:type="dxa"/>
        <w:jc w:val="left"/>
        <w:tblInd w:w="3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07"/>
        <w:gridCol w:w="908"/>
        <w:gridCol w:w="2352"/>
        <w:gridCol w:w="2480"/>
      </w:tblGrid>
      <w:tr>
        <w:trPr>
          <w:trHeight w:val="347" w:hRule="atLeast"/>
        </w:trPr>
        <w:tc>
          <w:tcPr>
            <w:tcW w:w="9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TableParagraph"/>
              <w:spacing w:before="59" w:after="0"/>
              <w:ind w:hanging="0" w:left="54"/>
              <w:rPr/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CURSO</w:t>
            </w:r>
          </w:p>
        </w:tc>
      </w:tr>
      <w:tr>
        <w:trPr>
          <w:trHeight w:val="376" w:hRule="atLeast"/>
        </w:trPr>
        <w:tc>
          <w:tcPr>
            <w:tcW w:w="9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4" w:after="0"/>
              <w:ind w:hanging="0" w:left="54"/>
              <w:rPr/>
            </w:pPr>
            <w:r>
              <w:rPr>
                <w:sz w:val="16"/>
              </w:rPr>
              <w:t>2.1.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Curso</w:t>
            </w:r>
          </w:p>
        </w:tc>
      </w:tr>
      <w:tr>
        <w:trPr>
          <w:trHeight w:val="378" w:hRule="atLeast"/>
        </w:trPr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4" w:after="0"/>
              <w:ind w:hanging="0" w:left="54"/>
              <w:rPr/>
            </w:pPr>
            <w:r>
              <w:rPr>
                <w:sz w:val="16"/>
              </w:rPr>
              <w:t>2.2.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Realização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4" w:after="0"/>
              <w:ind w:hanging="0" w:left="54"/>
              <w:rPr/>
            </w:pPr>
            <w:r>
              <w:rPr>
                <w:sz w:val="16"/>
              </w:rPr>
              <w:t>2.3.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Período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Realização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4" w:after="0"/>
              <w:ind w:hanging="0" w:left="52"/>
              <w:rPr/>
            </w:pPr>
            <w:r>
              <w:rPr>
                <w:sz w:val="16"/>
              </w:rPr>
              <w:t>2.4.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Carga</w:t>
            </w:r>
            <w:r>
              <w:rPr>
                <w:spacing w:val="-2"/>
                <w:sz w:val="16"/>
              </w:rPr>
              <w:t xml:space="preserve"> Horária</w:t>
            </w:r>
          </w:p>
        </w:tc>
      </w:tr>
      <w:tr>
        <w:trPr>
          <w:trHeight w:val="655" w:hRule="atLeast"/>
        </w:trPr>
        <w:tc>
          <w:tcPr>
            <w:tcW w:w="9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2" w:after="0"/>
              <w:ind w:hanging="0" w:left="54"/>
              <w:rPr/>
            </w:pPr>
            <w:r>
              <w:rPr>
                <w:sz w:val="16"/>
              </w:rPr>
              <w:t>2.5.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Instituição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Entidade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Promotora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Evento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Curso:</w:t>
            </w:r>
          </w:p>
        </w:tc>
      </w:tr>
      <w:tr>
        <w:trPr>
          <w:trHeight w:val="388" w:hRule="atLeast"/>
        </w:trPr>
        <w:tc>
          <w:tcPr>
            <w:tcW w:w="4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44" w:after="0"/>
              <w:ind w:hanging="0" w:left="54"/>
              <w:rPr/>
            </w:pPr>
            <w:r>
              <w:rPr>
                <w:sz w:val="16"/>
              </w:rPr>
              <w:t>2.6.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Solicitou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auxílio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outra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Instituição?(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Não</w:t>
            </w:r>
          </w:p>
        </w:tc>
        <w:tc>
          <w:tcPr>
            <w:tcW w:w="4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44" w:after="0"/>
              <w:ind w:hanging="0" w:left="52"/>
              <w:rPr/>
            </w:pPr>
            <w:r>
              <w:rPr>
                <w:sz w:val="16"/>
              </w:rPr>
              <w:t>2.5.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afirmativo,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informe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Instituição</w:t>
            </w:r>
          </w:p>
        </w:tc>
      </w:tr>
    </w:tbl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before="3" w:after="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240" w:right="520" w:gutter="0" w:header="689" w:top="1580" w:footer="1552" w:bottom="174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9647" w:type="dxa"/>
        <w:jc w:val="left"/>
        <w:tblInd w:w="3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647"/>
      </w:tblGrid>
      <w:tr>
        <w:trPr>
          <w:trHeight w:val="347" w:hRule="atLeast"/>
        </w:trPr>
        <w:tc>
          <w:tcPr>
            <w:tcW w:w="9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TableParagraph"/>
              <w:spacing w:before="59" w:after="0"/>
              <w:ind w:hanging="0" w:left="54"/>
              <w:rPr/>
            </w:pPr>
            <w:r>
              <w:rPr>
                <w:sz w:val="20"/>
              </w:rPr>
              <w:t>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IMPACTO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DESENVOLVIDO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AMBIENTE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ORGANIZACIONAL</w:t>
            </w:r>
          </w:p>
        </w:tc>
      </w:tr>
      <w:tr>
        <w:trPr>
          <w:trHeight w:val="1609" w:hRule="atLeast"/>
        </w:trPr>
        <w:tc>
          <w:tcPr>
            <w:tcW w:w="9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8" w:after="0"/>
              <w:rPr>
                <w:rFonts w:ascii="Arial" w:hAnsi="Arial"/>
                <w:b/>
                <w:sz w:val="27"/>
              </w:rPr>
            </w:pPr>
            <w:r>
              <w:rPr>
                <w:rFonts w:ascii="Arial" w:hAnsi="Arial"/>
                <w:b/>
                <w:sz w:val="27"/>
              </w:rPr>
            </w:r>
          </w:p>
          <w:p>
            <w:pPr>
              <w:pStyle w:val="TableParagraph"/>
              <w:spacing w:lineRule="auto" w:line="240" w:before="1" w:after="0"/>
              <w:ind w:hanging="3" w:left="57" w:right="49"/>
              <w:jc w:val="both"/>
              <w:rPr/>
            </w:pPr>
            <w:r>
              <w:rPr>
                <w:color w:val="808080"/>
                <w:sz w:val="24"/>
                <w:shd w:fill="00FF00" w:val="clear"/>
              </w:rPr>
              <w:t>Descrever de forma clara e concisa as mudanças que poderão ocorrer no trabalho</w:t>
            </w:r>
            <w:r>
              <w:rPr>
                <w:color w:val="808080"/>
                <w:sz w:val="24"/>
              </w:rPr>
              <w:t xml:space="preserve"> </w:t>
            </w:r>
            <w:r>
              <w:rPr>
                <w:color w:val="808080"/>
                <w:sz w:val="24"/>
                <w:shd w:fill="00FF00" w:val="clear"/>
              </w:rPr>
              <w:t>desenvolvido pelo servidor em seu ambiente de trabalho a partir da realização do curso</w:t>
            </w:r>
            <w:r>
              <w:rPr>
                <w:color w:val="808080"/>
                <w:sz w:val="24"/>
              </w:rPr>
              <w:t xml:space="preserve"> </w:t>
            </w:r>
            <w:r>
              <w:rPr>
                <w:color w:val="808080"/>
                <w:spacing w:val="-2"/>
                <w:sz w:val="24"/>
                <w:shd w:fill="00FF00" w:val="clear"/>
              </w:rPr>
              <w:t>solicitado.</w:t>
            </w:r>
          </w:p>
        </w:tc>
      </w:tr>
      <w:tr>
        <w:trPr>
          <w:trHeight w:val="347" w:hRule="atLeast"/>
        </w:trPr>
        <w:tc>
          <w:tcPr>
            <w:tcW w:w="9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59" w:after="0"/>
              <w:ind w:hanging="0" w:left="54"/>
              <w:rPr/>
            </w:pPr>
            <w:r>
              <w:rPr>
                <w:sz w:val="20"/>
              </w:rPr>
              <w:t>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PLANILHA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CUSTOS</w:t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240" w:right="520" w:gutter="0" w:header="689" w:top="1580" w:footer="1552" w:bottom="1740"/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rFonts w:ascii="Arial" w:hAnsi="Arial"/>
          <w:b/>
          <w:sz w:val="10"/>
        </w:rPr>
      </w:pPr>
      <w:r>
        <w:rPr>
          <w:rFonts w:ascii="Arial" w:hAnsi="Arial"/>
          <w:b/>
          <w:sz w:val="10"/>
        </w:rPr>
      </w:r>
    </w:p>
    <w:tbl>
      <w:tblPr>
        <w:tblStyle w:val="TableNormal"/>
        <w:tblW w:w="9683" w:type="dxa"/>
        <w:jc w:val="left"/>
        <w:tblInd w:w="3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624"/>
        <w:gridCol w:w="1844"/>
        <w:gridCol w:w="2414"/>
        <w:gridCol w:w="1801"/>
      </w:tblGrid>
      <w:tr>
        <w:trPr>
          <w:trHeight w:val="345" w:hRule="atLeast"/>
        </w:trPr>
        <w:tc>
          <w:tcPr>
            <w:tcW w:w="36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bidi w:val="0"/>
              <w:spacing w:before="59" w:after="0"/>
              <w:ind w:hanging="0" w:left="1361" w:right="1077"/>
              <w:jc w:val="center"/>
              <w:rPr/>
            </w:pPr>
            <w:r>
              <w:rPr>
                <w:spacing w:val="-2"/>
                <w:sz w:val="20"/>
              </w:rPr>
              <w:t>Descr</w:t>
            </w:r>
            <w:r>
              <w:rPr>
                <w:spacing w:val="-2"/>
                <w:sz w:val="20"/>
              </w:rPr>
              <w:t>ição</w:t>
            </w:r>
          </w:p>
        </w:tc>
        <w:tc>
          <w:tcPr>
            <w:tcW w:w="18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59" w:after="0"/>
              <w:ind w:hanging="0" w:left="402"/>
              <w:rPr/>
            </w:pPr>
            <w:r>
              <w:rPr>
                <w:spacing w:val="-2"/>
                <w:sz w:val="20"/>
              </w:rPr>
              <w:t>Quantidade</w:t>
            </w:r>
          </w:p>
        </w:tc>
        <w:tc>
          <w:tcPr>
            <w:tcW w:w="24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59" w:after="0"/>
              <w:ind w:hanging="0" w:left="373"/>
              <w:rPr/>
            </w:pPr>
            <w:r>
              <w:rPr>
                <w:sz w:val="20"/>
              </w:rPr>
              <w:t>Valor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Unitário</w:t>
            </w:r>
            <w:r>
              <w:rPr>
                <w:spacing w:val="-4"/>
                <w:sz w:val="20"/>
              </w:rPr>
              <w:t>(R$)</w:t>
            </w:r>
          </w:p>
        </w:tc>
        <w:tc>
          <w:tcPr>
            <w:tcW w:w="18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567" w:leader="none"/>
              </w:tabs>
              <w:bidi w:val="0"/>
              <w:spacing w:before="59" w:after="0"/>
              <w:ind w:hanging="0" w:left="113" w:right="57"/>
              <w:jc w:val="left"/>
              <w:rPr/>
            </w:pPr>
            <w:r>
              <w:rPr>
                <w:sz w:val="20"/>
              </w:rPr>
              <w:t>ValorTotal</w:t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"/>
                <w:sz w:val="20"/>
              </w:rPr>
              <w:t>R$)</w:t>
            </w:r>
          </w:p>
        </w:tc>
      </w:tr>
      <w:tr>
        <w:trPr>
          <w:trHeight w:val="333" w:hRule="atLeast"/>
        </w:trPr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78" w:hRule="atLeast"/>
        </w:trPr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90" w:hRule="atLeast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93" w:hRule="atLeast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BodyText"/>
        <w:spacing w:before="9"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tbl>
      <w:tblPr>
        <w:tblStyle w:val="TableNormal"/>
        <w:tblW w:w="9646" w:type="dxa"/>
        <w:jc w:val="left"/>
        <w:tblInd w:w="3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125"/>
        <w:gridCol w:w="3139"/>
        <w:gridCol w:w="3382"/>
      </w:tblGrid>
      <w:tr>
        <w:trPr>
          <w:trHeight w:val="347" w:hRule="atLeast"/>
        </w:trPr>
        <w:tc>
          <w:tcPr>
            <w:tcW w:w="9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TableParagraph"/>
              <w:spacing w:before="59" w:after="0"/>
              <w:ind w:hanging="0" w:left="54"/>
              <w:rPr/>
            </w:pPr>
            <w:r>
              <w:rPr>
                <w:sz w:val="20"/>
              </w:rPr>
              <w:t>5.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COMPROMISSO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DECLARAÇÕES</w:t>
            </w:r>
          </w:p>
        </w:tc>
      </w:tr>
      <w:tr>
        <w:trPr>
          <w:trHeight w:val="1264" w:hRule="atLeast"/>
        </w:trPr>
        <w:tc>
          <w:tcPr>
            <w:tcW w:w="9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42" w:after="0"/>
              <w:ind w:hanging="3" w:left="57" w:right="44"/>
              <w:jc w:val="both"/>
              <w:rPr/>
            </w:pPr>
            <w:r>
              <w:rPr>
                <w:sz w:val="20"/>
              </w:rPr>
              <w:t>Declaro estar ciente e atender aos requisitos previstos no At. 6º da Resolução CONSUP/IFG n° 13/2015 e 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Edital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PROCAP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17</w:t>
            </w:r>
            <w:r>
              <w:rPr>
                <w:sz w:val="20"/>
              </w:rPr>
              <w:t>/202</w:t>
            </w:r>
            <w:r>
              <w:rPr>
                <w:sz w:val="20"/>
              </w:rPr>
              <w:t>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Câmpus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Anápolis,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necessários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solicitação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bolsa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auxílio do IFG para participação em cursos para capacitação/aperfeiçoamento.</w:t>
            </w:r>
          </w:p>
          <w:p>
            <w:pPr>
              <w:pStyle w:val="TableParagraph"/>
              <w:spacing w:lineRule="auto" w:line="240"/>
              <w:ind w:hanging="3" w:left="57" w:right="41"/>
              <w:jc w:val="both"/>
              <w:rPr/>
            </w:pPr>
            <w:r>
              <w:rPr>
                <w:sz w:val="20"/>
              </w:rPr>
              <w:t xml:space="preserve">O presente formulário expressa a verdade e assumo inteira responsabilidade pelas informações aqui </w:t>
            </w:r>
            <w:r>
              <w:rPr>
                <w:spacing w:val="-2"/>
                <w:sz w:val="20"/>
              </w:rPr>
              <w:t>prestadas.</w:t>
            </w:r>
          </w:p>
        </w:tc>
      </w:tr>
      <w:tr>
        <w:trPr>
          <w:trHeight w:val="657" w:hRule="atLeast"/>
        </w:trPr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4" w:after="0"/>
              <w:ind w:hanging="0" w:left="54"/>
              <w:rPr/>
            </w:pPr>
            <w:r>
              <w:rPr>
                <w:sz w:val="16"/>
              </w:rPr>
              <w:t>5.1.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Local</w:t>
            </w:r>
          </w:p>
        </w:tc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4" w:after="0"/>
              <w:ind w:hanging="0" w:left="55"/>
              <w:rPr/>
            </w:pPr>
            <w:r>
              <w:rPr>
                <w:sz w:val="16"/>
              </w:rPr>
              <w:t>5.2.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Data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4" w:after="0"/>
              <w:ind w:hanging="0" w:left="55"/>
              <w:rPr/>
            </w:pPr>
            <w:r>
              <w:rPr>
                <w:sz w:val="16"/>
              </w:rPr>
              <w:t>5.3.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Assinatura</w:t>
            </w:r>
          </w:p>
        </w:tc>
      </w:tr>
    </w:tbl>
    <w:p>
      <w:pPr>
        <w:pStyle w:val="BodyTex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tbl>
      <w:tblPr>
        <w:tblStyle w:val="TableNormal"/>
        <w:tblW w:w="9646" w:type="dxa"/>
        <w:jc w:val="left"/>
        <w:tblInd w:w="3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125"/>
        <w:gridCol w:w="3139"/>
        <w:gridCol w:w="3382"/>
      </w:tblGrid>
      <w:tr>
        <w:trPr>
          <w:trHeight w:val="347" w:hRule="atLeast"/>
        </w:trPr>
        <w:tc>
          <w:tcPr>
            <w:tcW w:w="9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TableParagraph"/>
              <w:spacing w:before="59" w:after="0"/>
              <w:ind w:hanging="0" w:left="54"/>
              <w:rPr/>
            </w:pPr>
            <w:r>
              <w:rPr>
                <w:sz w:val="20"/>
              </w:rPr>
              <w:t>6.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eastAsia="Arial MT" w:cs="Arial MT"/>
                <w:color w:val="auto"/>
                <w:kern w:val="0"/>
                <w:sz w:val="20"/>
                <w:szCs w:val="22"/>
                <w:lang w:val="pt-PT" w:eastAsia="en-US" w:bidi="ar-SA"/>
              </w:rPr>
              <w:t>CONCORDÂNCIA DA CHEFIA IMEDIATA</w:t>
            </w:r>
          </w:p>
        </w:tc>
      </w:tr>
      <w:tr>
        <w:trPr>
          <w:trHeight w:val="1264" w:hRule="atLeast"/>
        </w:trPr>
        <w:tc>
          <w:tcPr>
            <w:tcW w:w="9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45" w:after="0"/>
              <w:ind w:hanging="3" w:left="57" w:right="41"/>
              <w:jc w:val="both"/>
              <w:rPr/>
            </w:pPr>
            <w:r>
              <w:rPr>
                <w:sz w:val="20"/>
              </w:rPr>
              <w:t xml:space="preserve">Declaro estar ciente da presente solicitação de participação em cursos, e que está solicitação atende ao previsto na Resolução CONSUP/IFG n° 13/2015 e no item 2 do Edital PROCAP nº </w:t>
            </w:r>
            <w:r>
              <w:rPr>
                <w:sz w:val="20"/>
              </w:rPr>
              <w:t>17</w:t>
            </w:r>
            <w:r>
              <w:rPr>
                <w:sz w:val="20"/>
              </w:rPr>
              <w:t>/202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 xml:space="preserve"> do Câmpus Anápolis, assim como está diretamente relacionada às atividades desenvolvidas no IFG pelo servidor.</w:t>
            </w:r>
          </w:p>
          <w:p>
            <w:pPr>
              <w:pStyle w:val="TableParagraph"/>
              <w:spacing w:lineRule="auto" w:line="240" w:before="42" w:after="0"/>
              <w:ind w:hanging="3" w:left="57" w:right="55"/>
              <w:jc w:val="both"/>
              <w:rPr/>
            </w:pPr>
            <w:r>
              <w:rPr>
                <w:spacing w:val="-2"/>
                <w:sz w:val="20"/>
              </w:rPr>
              <w:t>Declaro, ainda, que todas 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providências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necessárias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 que 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participação não afete 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atividades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 servidor na Instituição já foram tomadas.</w:t>
            </w:r>
          </w:p>
        </w:tc>
      </w:tr>
      <w:tr>
        <w:trPr>
          <w:trHeight w:val="657" w:hRule="atLeast"/>
        </w:trPr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4" w:after="0"/>
              <w:ind w:hanging="0" w:left="54"/>
              <w:rPr/>
            </w:pPr>
            <w:r>
              <w:rPr>
                <w:sz w:val="16"/>
              </w:rPr>
              <w:t>6.1.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Local</w:t>
            </w:r>
          </w:p>
        </w:tc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4" w:after="0"/>
              <w:ind w:hanging="0" w:left="55"/>
              <w:rPr/>
            </w:pPr>
            <w:r>
              <w:rPr>
                <w:sz w:val="16"/>
              </w:rPr>
              <w:t>6.2.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Data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4" w:after="0"/>
              <w:ind w:hanging="0" w:left="55"/>
              <w:rPr/>
            </w:pPr>
            <w:r>
              <w:rPr>
                <w:sz w:val="16"/>
              </w:rPr>
              <w:t>6.3.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Assinatura da Chefia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118" w:after="0"/>
        <w:ind w:hanging="0" w:right="153"/>
        <w:jc w:val="center"/>
        <w:rPr/>
      </w:pPr>
      <w:r>
        <w:rPr/>
      </w:r>
    </w:p>
    <w:p>
      <w:pPr>
        <w:pStyle w:val="Normal"/>
        <w:spacing w:before="118" w:after="0"/>
        <w:ind w:hanging="0" w:right="153"/>
        <w:jc w:val="center"/>
        <w:rPr/>
      </w:pPr>
      <w:r>
        <w:rPr/>
      </w:r>
    </w:p>
    <w:p>
      <w:pPr>
        <w:pStyle w:val="Normal"/>
        <w:spacing w:before="118" w:after="0"/>
        <w:ind w:hanging="0" w:right="153"/>
        <w:jc w:val="center"/>
        <w:rPr/>
      </w:pPr>
      <w:r>
        <w:rPr/>
      </w:r>
    </w:p>
    <w:p>
      <w:pPr>
        <w:pStyle w:val="Normal"/>
        <w:spacing w:before="118" w:after="0"/>
        <w:ind w:hanging="0" w:right="153"/>
        <w:jc w:val="center"/>
        <w:rPr/>
      </w:pPr>
      <w:r>
        <w:rPr/>
      </w:r>
    </w:p>
    <w:p>
      <w:pPr>
        <w:pStyle w:val="Normal"/>
        <w:spacing w:before="118" w:after="0"/>
        <w:ind w:hanging="0" w:right="153"/>
        <w:jc w:val="center"/>
        <w:rPr/>
      </w:pPr>
      <w:r>
        <w:rPr/>
      </w:r>
    </w:p>
    <w:p>
      <w:pPr>
        <w:pStyle w:val="Normal"/>
        <w:spacing w:before="118" w:after="0"/>
        <w:ind w:hanging="0" w:right="153"/>
        <w:jc w:val="center"/>
        <w:rPr/>
      </w:pPr>
      <w:r>
        <w:rPr/>
      </w:r>
    </w:p>
    <w:p>
      <w:pPr>
        <w:pStyle w:val="Normal"/>
        <w:spacing w:before="118" w:after="0"/>
        <w:ind w:hanging="0" w:right="153"/>
        <w:jc w:val="center"/>
        <w:rPr/>
      </w:pPr>
      <w:r>
        <w:rPr/>
      </w:r>
    </w:p>
    <w:p>
      <w:pPr>
        <w:pStyle w:val="Normal"/>
        <w:spacing w:before="118" w:after="0"/>
        <w:ind w:hanging="0" w:right="153"/>
        <w:jc w:val="center"/>
        <w:rPr/>
      </w:pPr>
      <w:r>
        <w:rPr/>
      </w:r>
    </w:p>
    <w:p>
      <w:pPr>
        <w:pStyle w:val="Normal"/>
        <w:spacing w:before="118" w:after="0"/>
        <w:ind w:hanging="0" w:right="153"/>
        <w:jc w:val="center"/>
        <w:rPr/>
      </w:pPr>
      <w:r>
        <w:rPr/>
      </w:r>
    </w:p>
    <w:p>
      <w:pPr>
        <w:pStyle w:val="Normal"/>
        <w:spacing w:before="118" w:after="0"/>
        <w:ind w:hanging="0" w:right="153"/>
        <w:jc w:val="center"/>
        <w:rPr/>
      </w:pPr>
      <w:r>
        <w:rPr/>
      </w:r>
    </w:p>
    <w:p>
      <w:pPr>
        <w:pStyle w:val="Normal"/>
        <w:spacing w:before="118" w:after="0"/>
        <w:ind w:hanging="0" w:right="153"/>
        <w:jc w:val="center"/>
        <w:rPr/>
      </w:pPr>
      <w:r>
        <w:rPr/>
      </w:r>
    </w:p>
    <w:p>
      <w:pPr>
        <w:pStyle w:val="Normal"/>
        <w:spacing w:before="118" w:after="0"/>
        <w:ind w:hanging="0" w:right="153"/>
        <w:jc w:val="center"/>
        <w:rPr/>
      </w:pPr>
      <w:r>
        <w:rPr/>
      </w:r>
    </w:p>
    <w:p>
      <w:pPr>
        <w:pStyle w:val="Normal"/>
        <w:spacing w:before="118" w:after="0"/>
        <w:ind w:hanging="0" w:right="153"/>
        <w:jc w:val="center"/>
        <w:rPr/>
      </w:pPr>
      <w:r>
        <w:rPr/>
      </w:r>
    </w:p>
    <w:p>
      <w:pPr>
        <w:pStyle w:val="Normal"/>
        <w:spacing w:before="118" w:after="0"/>
        <w:ind w:hanging="0" w:right="153"/>
        <w:jc w:val="center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240" w:right="520" w:gutter="0" w:header="689" w:top="1580" w:footer="1552" w:bottom="17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1066800</wp:posOffset>
              </wp:positionH>
              <wp:positionV relativeFrom="page">
                <wp:posOffset>9566910</wp:posOffset>
              </wp:positionV>
              <wp:extent cx="6090285" cy="450850"/>
              <wp:effectExtent l="0" t="0" r="0" b="0"/>
              <wp:wrapNone/>
              <wp:docPr id="3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0120" cy="450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2" w:after="0"/>
                            <w:ind w:hanging="0" w:left="20"/>
                            <w:jc w:val="center"/>
                            <w:rPr/>
                          </w:pPr>
                          <w:r>
                            <w:rPr>
                              <w:color w:val="000000"/>
                            </w:rPr>
                            <w:t>Instituto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Federal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Educação,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Ciência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Tecnologia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Goiás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Câmpus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Anápolis</w:t>
                          </w:r>
                        </w:p>
                        <w:p>
                          <w:pPr>
                            <w:pStyle w:val="BodyText"/>
                            <w:spacing w:lineRule="auto" w:line="240" w:before="3" w:after="0"/>
                            <w:ind w:hanging="0" w:left="2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Av. Pedro Ludovico, s/n - Residencial Reny Cury, Anápolis - GO, CEP: 75131-457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o:allowincell="f" style="position:absolute;margin-left:84pt;margin-top:753.3pt;width:479.5pt;height:35.4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2" w:after="0"/>
                      <w:ind w:hanging="0" w:left="20"/>
                      <w:jc w:val="center"/>
                      <w:rPr/>
                    </w:pPr>
                    <w:r>
                      <w:rPr>
                        <w:color w:val="000000"/>
                      </w:rPr>
                      <w:t>Instituto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Federal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Educação,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Ciência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Tecnologia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Goiás</w:t>
                    </w:r>
                    <w:r>
                      <w:rPr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-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Câmpus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Anápolis</w:t>
                    </w:r>
                  </w:p>
                  <w:p>
                    <w:pPr>
                      <w:pStyle w:val="BodyText"/>
                      <w:spacing w:lineRule="auto" w:line="240" w:before="3" w:after="0"/>
                      <w:ind w:hanging="0" w:left="2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Av. Pedro Ludovico, s/n - Residencial Reny Cury, Anápolis - GO, CEP: 75131-457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3164205</wp:posOffset>
              </wp:positionH>
              <wp:positionV relativeFrom="page">
                <wp:posOffset>595630</wp:posOffset>
              </wp:positionV>
              <wp:extent cx="4105910" cy="422275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05800" cy="42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hanging="0"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MINISTÉRIO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18"/>
                            </w:rPr>
                            <w:t>EDUCAÇÃO</w:t>
                          </w:r>
                        </w:p>
                        <w:p>
                          <w:pPr>
                            <w:pStyle w:val="Contedodoquadro"/>
                            <w:spacing w:lineRule="auto" w:line="240" w:before="4" w:after="0"/>
                            <w:ind w:hanging="0" w:left="20" w:right="4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SECRETARIA DE EDUCAÇÃO PROFISSIONAL E TECNOLÓGICA INSTITUTO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EDUCAÇÃO,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TECNOLOGIA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GOIÁS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stroked="f" o:allowincell="f" style="position:absolute;margin-left:249.15pt;margin-top:46.9pt;width:323.25pt;height:3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4" w:after="0"/>
                      <w:ind w:hanging="0"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MINISTÉRIO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18"/>
                      </w:rPr>
                      <w:t>EDUCAÇÃO</w:t>
                    </w:r>
                  </w:p>
                  <w:p>
                    <w:pPr>
                      <w:pStyle w:val="Contedodoquadro"/>
                      <w:spacing w:lineRule="auto" w:line="240" w:before="4" w:after="0"/>
                      <w:ind w:hanging="0" w:left="20" w:right="4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SECRETARIA DE EDUCAÇÃO PROFISSIONAL E TECNOLÓGICA INSTITUTO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EDUCAÇÃO,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TECNOLOGIA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GOIÁS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1025525</wp:posOffset>
          </wp:positionH>
          <wp:positionV relativeFrom="page">
            <wp:posOffset>437515</wp:posOffset>
          </wp:positionV>
          <wp:extent cx="1800860" cy="522605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86b3b"/>
    <w:rPr>
      <w:rFonts w:ascii="Arial MT" w:hAnsi="Arial MT" w:eastAsia="Arial MT" w:cs="Arial MT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e86b3b"/>
    <w:rPr>
      <w:rFonts w:ascii="Arial MT" w:hAnsi="Arial MT" w:eastAsia="Arial MT" w:cs="Arial MT"/>
      <w:lang w:val="pt-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e86b3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e86b3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748BF-7406-4188-B1E8-1FC00E85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LibreOffice/7.6.7.2$Windows_X86_64 LibreOffice_project/dd47e4b30cb7dab30588d6c79c651f218165e3c5</Application>
  <AppVersion>15.0000</AppVersion>
  <DocSecurity>0</DocSecurity>
  <Pages>2</Pages>
  <Words>396</Words>
  <Characters>2172</Characters>
  <CharactersWithSpaces>2508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2023-10-17T20:23:00Z</dcterms:created>
  <dc:creator>Duuude</dc:creator>
  <dc:description/>
  <dc:language>pt-BR</dc:language>
  <cp:lastModifiedBy/>
  <dcterms:modified xsi:type="dcterms:W3CDTF">2024-08-16T15:31:40Z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2016</vt:lpwstr>
  </property>
  <property fmtid="{D5CDD505-2E9C-101B-9397-08002B2CF9AE}" pid="4" name="HyperlinksChanged">
    <vt:bool>0</vt:bool>
  </property>
  <property fmtid="{D5CDD505-2E9C-101B-9397-08002B2CF9AE}" pid="5" name="LastSaved">
    <vt:filetime>2023-10-17T00:00:00Z</vt:filetime>
  </property>
  <property fmtid="{D5CDD505-2E9C-101B-9397-08002B2CF9AE}" pid="6" name="LinksUpToDate">
    <vt:bool>0</vt:bool>
  </property>
  <property fmtid="{D5CDD505-2E9C-101B-9397-08002B2CF9AE}" pid="7" name="Producer">
    <vt:lpwstr>Microsoft® Word 2016</vt:lpwstr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